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24" w:rsidRDefault="00D51624" w:rsidP="00D516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>
        <w:rPr>
          <w:rFonts w:ascii="Times New Roman" w:hAnsi="Times New Roman"/>
          <w:b/>
          <w:sz w:val="24"/>
          <w:szCs w:val="24"/>
        </w:rPr>
        <w:br/>
        <w:t xml:space="preserve">   НАРОВАТОВСКОГО  СЕЛЬСКОГО ПОСЕЛЕНИЯ</w:t>
      </w:r>
    </w:p>
    <w:p w:rsidR="00D51624" w:rsidRDefault="00D51624" w:rsidP="00D516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ТЕНЬГУШЕВСКОГО  МУНИЦИПАЛЬНОГО РАЙОНА</w:t>
      </w:r>
    </w:p>
    <w:p w:rsidR="00D51624" w:rsidRDefault="00D51624" w:rsidP="00D516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D51624" w:rsidRDefault="00D51624" w:rsidP="00D516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51624" w:rsidRDefault="00D51624" w:rsidP="00D51624">
      <w:pPr>
        <w:rPr>
          <w:rFonts w:ascii="Times New Roman" w:hAnsi="Times New Roman"/>
          <w:b/>
          <w:sz w:val="24"/>
          <w:szCs w:val="24"/>
        </w:rPr>
      </w:pPr>
    </w:p>
    <w:p w:rsidR="00D51624" w:rsidRDefault="00D51624" w:rsidP="00D516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Распоряжение</w:t>
      </w:r>
    </w:p>
    <w:p w:rsidR="00D51624" w:rsidRDefault="00D51624" w:rsidP="00D5162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« 08»   апреля   2025 г.                                                                                        №  1</w:t>
      </w:r>
    </w:p>
    <w:p w:rsidR="00D51624" w:rsidRDefault="00D51624" w:rsidP="00D51624">
      <w:pPr>
        <w:rPr>
          <w:rFonts w:ascii="Times New Roman" w:hAnsi="Times New Roman"/>
          <w:b/>
          <w:sz w:val="24"/>
          <w:szCs w:val="24"/>
        </w:rPr>
      </w:pPr>
    </w:p>
    <w:p w:rsidR="00D51624" w:rsidRDefault="00D51624" w:rsidP="00D5162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вынесении на публичные слушания вопроса</w:t>
      </w:r>
    </w:p>
    <w:p w:rsidR="00D51624" w:rsidRDefault="00D51624" w:rsidP="00D5162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«Об исполнении бюджета Нароватовского  сельского поселения</w:t>
      </w:r>
    </w:p>
    <w:p w:rsidR="00D51624" w:rsidRDefault="00D51624" w:rsidP="00D5162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Теньгушевского муниципального района Республики Мордовия за 2024 год».</w:t>
      </w:r>
    </w:p>
    <w:p w:rsidR="00D51624" w:rsidRDefault="00D51624" w:rsidP="00D51624">
      <w:pPr>
        <w:pStyle w:val="a3"/>
        <w:rPr>
          <w:rFonts w:ascii="Times New Roman" w:hAnsi="Times New Roman"/>
          <w:b/>
          <w:sz w:val="24"/>
          <w:szCs w:val="24"/>
        </w:rPr>
      </w:pPr>
    </w:p>
    <w:p w:rsidR="00D51624" w:rsidRDefault="00D51624" w:rsidP="00D51624">
      <w:pPr>
        <w:rPr>
          <w:rFonts w:ascii="Times New Roman" w:hAnsi="Times New Roman"/>
          <w:sz w:val="24"/>
          <w:szCs w:val="24"/>
        </w:rPr>
      </w:pPr>
    </w:p>
    <w:p w:rsidR="00D51624" w:rsidRDefault="00D51624" w:rsidP="00D51624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Руководствуясь статьей 28 ФЗ № 131 от 06.10.2003 года « Об общих принципах организации местного самоуправления в РФ» и в целях подготовки и проведения публичных слушаний по обсуждению вопроса «Об исполнении бюджета Нароватовского сельского поселения Теньгушевского муниципального района Республики Мордовия за 2024 год»:</w:t>
      </w:r>
    </w:p>
    <w:p w:rsidR="00D51624" w:rsidRDefault="00D51624" w:rsidP="00D516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1.Вынести на публичные слушания вопрос «Об исполнении бюджета Нароватовского сельского поселения Теньгушевского муниципального района Республики Мордовии за 2024 год».</w:t>
      </w:r>
    </w:p>
    <w:p w:rsidR="00D51624" w:rsidRDefault="00D51624" w:rsidP="00D516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2.Определить место и время проведения публичных слушаний:         с.Нароватово, ул. 1 Мая, д.99, здание администрации,  актовый зал , 12 часов 00 минут  18  апреля 2025 года. </w:t>
      </w:r>
    </w:p>
    <w:p w:rsidR="00D51624" w:rsidRDefault="00D51624" w:rsidP="00D516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Установить, что организация и проведение публичных слушаний осуществляются рабочей комиссией (приложение 1)</w:t>
      </w:r>
    </w:p>
    <w:p w:rsidR="00D51624" w:rsidRDefault="00D51624" w:rsidP="00D516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Предложения по вопросу, указанному в пункте 1 настоящего  распоряжения принимаются рабочей комиссией до  17 апреля  2025 года, в соответствии с прилагаемой формой внесения предложений (приложение №2) по адресу с.Нароватово, ул.1 Мая,  д.99 здание администрации. Ежедневно с 8 часов 30 минут до 16 часов 00 минут, кроме субботы и воскресенья.</w:t>
      </w:r>
    </w:p>
    <w:p w:rsidR="00D51624" w:rsidRDefault="00D51624" w:rsidP="00D516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 Обсуждение вопроса, указанного в пункте 1 настоящего распоряжения, осуществляется в порядке, установленном Положением о публичных слушаниях.</w:t>
      </w:r>
    </w:p>
    <w:p w:rsidR="00D51624" w:rsidRDefault="00D51624" w:rsidP="00D51624">
      <w:pPr>
        <w:jc w:val="both"/>
        <w:rPr>
          <w:rFonts w:ascii="Times New Roman" w:hAnsi="Times New Roman"/>
          <w:sz w:val="24"/>
          <w:szCs w:val="24"/>
        </w:rPr>
      </w:pPr>
    </w:p>
    <w:p w:rsidR="00D51624" w:rsidRDefault="00D51624" w:rsidP="00D51624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Глава Нароватовского сельского поселения</w:t>
      </w:r>
    </w:p>
    <w:p w:rsidR="00D51624" w:rsidRDefault="00D51624" w:rsidP="00D51624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Теньгушевского муниципального района                                                          Т.Г.Буртасова</w:t>
      </w:r>
    </w:p>
    <w:p w:rsidR="00D51624" w:rsidRDefault="00D51624" w:rsidP="00D51624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</w:t>
      </w:r>
    </w:p>
    <w:p w:rsidR="00D51624" w:rsidRDefault="00D51624" w:rsidP="00D51624">
      <w:pPr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</w:t>
      </w:r>
    </w:p>
    <w:p w:rsidR="00D51624" w:rsidRDefault="00D51624" w:rsidP="00D51624">
      <w:pPr>
        <w:jc w:val="right"/>
        <w:rPr>
          <w:rFonts w:ascii="Times New Roman" w:hAnsi="Times New Roman"/>
          <w:sz w:val="24"/>
          <w:szCs w:val="28"/>
        </w:rPr>
      </w:pPr>
    </w:p>
    <w:p w:rsidR="00D51624" w:rsidRDefault="00D51624" w:rsidP="00D51624">
      <w:pPr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 Приложение 1 </w:t>
      </w:r>
    </w:p>
    <w:p w:rsidR="00D51624" w:rsidRDefault="00D51624" w:rsidP="00D51624">
      <w:pPr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к распоряжению</w:t>
      </w:r>
    </w:p>
    <w:p w:rsidR="00D51624" w:rsidRDefault="00D51624" w:rsidP="00D51624">
      <w:pPr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от 08  апреля 2025 года №1</w:t>
      </w:r>
    </w:p>
    <w:p w:rsidR="00D51624" w:rsidRDefault="00D51624" w:rsidP="00D51624">
      <w:pPr>
        <w:rPr>
          <w:rFonts w:ascii="Times New Roman" w:hAnsi="Times New Roman"/>
          <w:sz w:val="24"/>
          <w:szCs w:val="28"/>
        </w:rPr>
      </w:pPr>
    </w:p>
    <w:p w:rsidR="00D51624" w:rsidRDefault="00D51624" w:rsidP="00D51624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СОСТАВ РАБОЧЕЙ КОМИССИИ </w:t>
      </w:r>
    </w:p>
    <w:p w:rsidR="00D51624" w:rsidRDefault="00D51624" w:rsidP="00D51624">
      <w:pPr>
        <w:rPr>
          <w:rFonts w:ascii="Times New Roman" w:hAnsi="Times New Roman"/>
          <w:sz w:val="24"/>
          <w:szCs w:val="28"/>
        </w:rPr>
      </w:pPr>
    </w:p>
    <w:p w:rsidR="00D51624" w:rsidRDefault="00D51624" w:rsidP="00D51624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Председатель комиссии: Буртасова Т.Г.. –  Глава Нароватовского  сельского поселения Теньгушевского муниципального района Республики Мордовия.</w:t>
      </w:r>
    </w:p>
    <w:p w:rsidR="00D51624" w:rsidRDefault="00D51624" w:rsidP="00D51624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Заместитель  председателя комиссии:  Чичкина Е.В. – Заместитель Главы Нароватовского  сельского поселения Теньгушевского муниципального района Республики Мордовия.</w:t>
      </w:r>
    </w:p>
    <w:p w:rsidR="00D51624" w:rsidRDefault="00D51624" w:rsidP="00D51624">
      <w:pPr>
        <w:jc w:val="center"/>
        <w:rPr>
          <w:rFonts w:ascii="Times New Roman" w:hAnsi="Times New Roman"/>
          <w:sz w:val="24"/>
          <w:szCs w:val="28"/>
        </w:rPr>
      </w:pPr>
    </w:p>
    <w:p w:rsidR="00D51624" w:rsidRDefault="00D51624" w:rsidP="00D51624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Члены комиссии:</w:t>
      </w:r>
    </w:p>
    <w:p w:rsidR="00D51624" w:rsidRDefault="00D51624" w:rsidP="00D51624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Буртасова Н.Н.  -   депутат Совета депутатов Нароватовского сельского поселения Теньгушевского муниципального района</w:t>
      </w:r>
    </w:p>
    <w:p w:rsidR="00D51624" w:rsidRDefault="00D51624" w:rsidP="00D51624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Буянова Н.Е.  –   депутат Совета депутатов Нароватовского сельского поселения Теньгушевского муниципального района</w:t>
      </w:r>
    </w:p>
    <w:p w:rsidR="00D51624" w:rsidRDefault="00D51624" w:rsidP="00D51624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Фельдфебелева О.Т..– депутат Совета депутатов Нароватовского сельского поселения Теньгушевского муниципального района</w:t>
      </w:r>
    </w:p>
    <w:p w:rsidR="00D51624" w:rsidRDefault="00D51624" w:rsidP="00D51624">
      <w:pPr>
        <w:rPr>
          <w:rFonts w:ascii="Times New Roman" w:hAnsi="Times New Roman"/>
          <w:sz w:val="24"/>
          <w:szCs w:val="28"/>
        </w:rPr>
      </w:pPr>
    </w:p>
    <w:p w:rsidR="00D51624" w:rsidRDefault="00D51624" w:rsidP="00D51624">
      <w:pPr>
        <w:rPr>
          <w:rFonts w:ascii="Times New Roman" w:hAnsi="Times New Roman"/>
          <w:sz w:val="24"/>
          <w:szCs w:val="28"/>
        </w:rPr>
      </w:pPr>
    </w:p>
    <w:p w:rsidR="00D51624" w:rsidRDefault="00D51624" w:rsidP="00D51624">
      <w:pPr>
        <w:rPr>
          <w:rFonts w:ascii="Times New Roman" w:hAnsi="Times New Roman"/>
          <w:sz w:val="24"/>
          <w:szCs w:val="28"/>
        </w:rPr>
      </w:pPr>
    </w:p>
    <w:p w:rsidR="00D51624" w:rsidRDefault="00D51624" w:rsidP="00D51624">
      <w:pPr>
        <w:rPr>
          <w:rFonts w:ascii="Times New Roman" w:hAnsi="Times New Roman"/>
          <w:sz w:val="24"/>
          <w:szCs w:val="28"/>
        </w:rPr>
      </w:pPr>
    </w:p>
    <w:p w:rsidR="00D51624" w:rsidRDefault="00D51624" w:rsidP="00D51624">
      <w:pPr>
        <w:rPr>
          <w:rFonts w:ascii="Times New Roman" w:hAnsi="Times New Roman"/>
          <w:sz w:val="24"/>
          <w:szCs w:val="28"/>
        </w:rPr>
      </w:pPr>
    </w:p>
    <w:p w:rsidR="00D51624" w:rsidRDefault="00D51624" w:rsidP="00D51624">
      <w:pPr>
        <w:rPr>
          <w:rFonts w:ascii="Times New Roman" w:hAnsi="Times New Roman"/>
          <w:sz w:val="24"/>
          <w:szCs w:val="28"/>
        </w:rPr>
      </w:pPr>
    </w:p>
    <w:p w:rsidR="00D51624" w:rsidRDefault="00D51624" w:rsidP="00D51624">
      <w:pPr>
        <w:rPr>
          <w:rFonts w:ascii="Times New Roman" w:hAnsi="Times New Roman"/>
          <w:sz w:val="24"/>
          <w:szCs w:val="28"/>
        </w:rPr>
      </w:pPr>
    </w:p>
    <w:p w:rsidR="00D51624" w:rsidRDefault="00D51624" w:rsidP="00D51624">
      <w:pPr>
        <w:rPr>
          <w:rFonts w:ascii="Times New Roman" w:hAnsi="Times New Roman"/>
          <w:sz w:val="24"/>
          <w:szCs w:val="28"/>
        </w:rPr>
      </w:pPr>
    </w:p>
    <w:p w:rsidR="00D51624" w:rsidRDefault="00D51624" w:rsidP="00D51624">
      <w:pPr>
        <w:jc w:val="right"/>
        <w:rPr>
          <w:rFonts w:ascii="Times New Roman" w:hAnsi="Times New Roman"/>
          <w:sz w:val="24"/>
          <w:szCs w:val="28"/>
        </w:rPr>
      </w:pPr>
    </w:p>
    <w:p w:rsidR="00D51624" w:rsidRDefault="00D51624" w:rsidP="00D51624">
      <w:pPr>
        <w:jc w:val="right"/>
        <w:rPr>
          <w:rFonts w:ascii="Times New Roman" w:hAnsi="Times New Roman"/>
          <w:sz w:val="24"/>
          <w:szCs w:val="28"/>
        </w:rPr>
      </w:pPr>
    </w:p>
    <w:p w:rsidR="00D51624" w:rsidRDefault="00D51624" w:rsidP="00D51624">
      <w:pPr>
        <w:rPr>
          <w:rFonts w:ascii="Times New Roman" w:hAnsi="Times New Roman"/>
          <w:sz w:val="24"/>
          <w:szCs w:val="28"/>
        </w:rPr>
      </w:pPr>
    </w:p>
    <w:p w:rsidR="00D51624" w:rsidRDefault="00D51624" w:rsidP="00D51624">
      <w:pPr>
        <w:rPr>
          <w:rFonts w:ascii="Times New Roman" w:hAnsi="Times New Roman"/>
          <w:sz w:val="24"/>
          <w:szCs w:val="28"/>
        </w:rPr>
      </w:pPr>
    </w:p>
    <w:p w:rsidR="00D51624" w:rsidRDefault="00D51624" w:rsidP="00D51624">
      <w:pPr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Приложение 2 </w:t>
      </w:r>
    </w:p>
    <w:p w:rsidR="00D51624" w:rsidRDefault="00D51624" w:rsidP="00D51624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к распоряжению от 8 апреля2025 года №1</w:t>
      </w:r>
    </w:p>
    <w:p w:rsidR="00D51624" w:rsidRDefault="00D51624" w:rsidP="00D51624">
      <w:pPr>
        <w:rPr>
          <w:rFonts w:ascii="Times New Roman" w:hAnsi="Times New Roman"/>
          <w:sz w:val="24"/>
          <w:szCs w:val="28"/>
        </w:rPr>
      </w:pPr>
    </w:p>
    <w:p w:rsidR="00D51624" w:rsidRDefault="00D51624" w:rsidP="00D51624">
      <w:pPr>
        <w:rPr>
          <w:rFonts w:ascii="Times New Roman" w:hAnsi="Times New Roman"/>
          <w:sz w:val="24"/>
          <w:szCs w:val="28"/>
        </w:rPr>
      </w:pPr>
    </w:p>
    <w:p w:rsidR="00D51624" w:rsidRDefault="00D51624" w:rsidP="00D516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                                     ФОРМА ВНЕСЕНИЯ ПРЕДЛОЖЕНИЙ</w:t>
      </w:r>
    </w:p>
    <w:p w:rsidR="00D51624" w:rsidRDefault="00D51624" w:rsidP="00D51624">
      <w:pPr>
        <w:rPr>
          <w:rFonts w:ascii="Times New Roman" w:hAnsi="Times New Roman"/>
          <w:sz w:val="24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907"/>
        <w:gridCol w:w="1868"/>
        <w:gridCol w:w="2374"/>
        <w:gridCol w:w="1590"/>
        <w:gridCol w:w="1852"/>
      </w:tblGrid>
      <w:tr w:rsidR="00D51624" w:rsidTr="00D51624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624" w:rsidRDefault="00D51624">
            <w:pPr>
              <w:suppressAutoHyphens/>
              <w:rPr>
                <w:rFonts w:ascii="Times New Roman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Фамилия, имя, отчество гражданина (граждан), внесшего предложения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624" w:rsidRDefault="00D51624">
            <w:pPr>
              <w:suppressAutoHyphens/>
              <w:rPr>
                <w:rFonts w:ascii="Times New Roman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Место жительства гражданина (граждан), контактный телефон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624" w:rsidRDefault="00D51624">
            <w:pPr>
              <w:rPr>
                <w:rFonts w:ascii="Times New Roman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Сведения о документе (документах)</w:t>
            </w:r>
          </w:p>
          <w:p w:rsidR="00D51624" w:rsidRDefault="00D51624">
            <w:pPr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удостоверяющих</w:t>
            </w:r>
          </w:p>
          <w:p w:rsidR="00D51624" w:rsidRDefault="00D5162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личность гражданина (граждан)</w:t>
            </w:r>
          </w:p>
          <w:p w:rsidR="00D51624" w:rsidRDefault="00D51624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624" w:rsidRDefault="00D51624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Род занятий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624" w:rsidRDefault="00D51624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Предложения по вопросу, выносимому на публичные слушания </w:t>
            </w:r>
          </w:p>
        </w:tc>
      </w:tr>
      <w:tr w:rsidR="00D51624" w:rsidTr="00D51624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624" w:rsidRDefault="00D51624">
            <w:pPr>
              <w:suppressAutoHyphens/>
              <w:snapToGrid w:val="0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624" w:rsidRDefault="00D51624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624" w:rsidRDefault="00D51624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624" w:rsidRDefault="00D51624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24" w:rsidRDefault="00D51624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D51624" w:rsidRDefault="00D51624" w:rsidP="00D51624">
      <w:pPr>
        <w:rPr>
          <w:rFonts w:ascii="Times New Roman" w:hAnsi="Times New Roman"/>
          <w:sz w:val="24"/>
          <w:lang w:eastAsia="zh-CN"/>
        </w:rPr>
      </w:pPr>
    </w:p>
    <w:p w:rsidR="00D51624" w:rsidRDefault="00D51624" w:rsidP="00D51624">
      <w:pPr>
        <w:rPr>
          <w:rFonts w:ascii="Times New Roman" w:hAnsi="Times New Roman"/>
          <w:sz w:val="24"/>
        </w:rPr>
      </w:pPr>
    </w:p>
    <w:p w:rsidR="00D51624" w:rsidRDefault="00D51624" w:rsidP="00D51624">
      <w:pPr>
        <w:rPr>
          <w:rFonts w:ascii="Times New Roman" w:hAnsi="Times New Roman"/>
          <w:sz w:val="24"/>
        </w:rPr>
      </w:pPr>
    </w:p>
    <w:p w:rsidR="00D51624" w:rsidRDefault="00D51624" w:rsidP="00D51624">
      <w:pPr>
        <w:rPr>
          <w:rFonts w:ascii="Times New Roman" w:hAnsi="Times New Roman"/>
          <w:sz w:val="24"/>
        </w:rPr>
      </w:pPr>
    </w:p>
    <w:p w:rsidR="00D51624" w:rsidRDefault="00D51624" w:rsidP="00D51624">
      <w:pPr>
        <w:rPr>
          <w:rFonts w:ascii="Times New Roman" w:hAnsi="Times New Roman"/>
          <w:sz w:val="24"/>
        </w:rPr>
      </w:pPr>
    </w:p>
    <w:p w:rsidR="00D51624" w:rsidRDefault="00D51624" w:rsidP="00D51624">
      <w:pPr>
        <w:rPr>
          <w:rFonts w:ascii="Times New Roman" w:hAnsi="Times New Roman"/>
          <w:sz w:val="24"/>
        </w:rPr>
      </w:pPr>
    </w:p>
    <w:p w:rsidR="00D51624" w:rsidRDefault="00D51624" w:rsidP="00D51624">
      <w:pPr>
        <w:rPr>
          <w:rFonts w:ascii="Times New Roman" w:hAnsi="Times New Roman"/>
          <w:sz w:val="24"/>
        </w:rPr>
      </w:pPr>
    </w:p>
    <w:p w:rsidR="00D51624" w:rsidRDefault="00D51624" w:rsidP="00D51624">
      <w:pPr>
        <w:rPr>
          <w:rFonts w:ascii="Times New Roman" w:hAnsi="Times New Roman"/>
          <w:sz w:val="24"/>
        </w:rPr>
      </w:pPr>
    </w:p>
    <w:p w:rsidR="00D51624" w:rsidRDefault="00D51624" w:rsidP="00D51624">
      <w:pPr>
        <w:rPr>
          <w:rFonts w:ascii="Times New Roman" w:hAnsi="Times New Roman"/>
          <w:sz w:val="24"/>
        </w:rPr>
      </w:pPr>
    </w:p>
    <w:p w:rsidR="00D51624" w:rsidRDefault="00D51624" w:rsidP="00D51624">
      <w:pPr>
        <w:rPr>
          <w:rFonts w:ascii="Times New Roman" w:hAnsi="Times New Roman"/>
          <w:sz w:val="24"/>
        </w:rPr>
      </w:pPr>
    </w:p>
    <w:p w:rsidR="00D51624" w:rsidRDefault="00D51624" w:rsidP="00D51624">
      <w:pPr>
        <w:rPr>
          <w:rFonts w:ascii="Times New Roman" w:hAnsi="Times New Roman"/>
          <w:sz w:val="24"/>
        </w:rPr>
      </w:pPr>
    </w:p>
    <w:p w:rsidR="00D51624" w:rsidRDefault="00D51624" w:rsidP="00D51624">
      <w:pPr>
        <w:rPr>
          <w:rFonts w:ascii="Times New Roman" w:hAnsi="Times New Roman"/>
          <w:sz w:val="24"/>
        </w:rPr>
      </w:pPr>
    </w:p>
    <w:p w:rsidR="00D51624" w:rsidRDefault="00D51624" w:rsidP="00D51624">
      <w:pPr>
        <w:rPr>
          <w:rFonts w:ascii="Times New Roman" w:hAnsi="Times New Roman"/>
          <w:sz w:val="24"/>
        </w:rPr>
      </w:pPr>
    </w:p>
    <w:p w:rsidR="00D51624" w:rsidRDefault="00D51624" w:rsidP="00D51624">
      <w:pPr>
        <w:rPr>
          <w:rFonts w:ascii="Times New Roman" w:hAnsi="Times New Roman"/>
          <w:sz w:val="24"/>
        </w:rPr>
      </w:pPr>
    </w:p>
    <w:p w:rsidR="00D51624" w:rsidRDefault="00D51624" w:rsidP="00D51624">
      <w:pPr>
        <w:rPr>
          <w:rFonts w:ascii="Times New Roman" w:hAnsi="Times New Roman"/>
          <w:sz w:val="24"/>
        </w:rPr>
      </w:pPr>
    </w:p>
    <w:p w:rsidR="00274619" w:rsidRDefault="00274619">
      <w:bookmarkStart w:id="0" w:name="_GoBack"/>
      <w:bookmarkEnd w:id="0"/>
    </w:p>
    <w:sectPr w:rsidR="00274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0F"/>
    <w:rsid w:val="00274619"/>
    <w:rsid w:val="004A4E0F"/>
    <w:rsid w:val="00D5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62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62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2025-04-18T12:48:00Z</dcterms:created>
  <dcterms:modified xsi:type="dcterms:W3CDTF">2025-04-18T12:48:00Z</dcterms:modified>
</cp:coreProperties>
</file>