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8C" w:rsidRDefault="00F0058C" w:rsidP="00F0058C">
      <w:pPr>
        <w:rPr>
          <w:sz w:val="36"/>
          <w:szCs w:val="36"/>
        </w:rPr>
      </w:pPr>
    </w:p>
    <w:p w:rsidR="00F0058C" w:rsidRDefault="00F0058C" w:rsidP="00F005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Администрация</w:t>
      </w:r>
    </w:p>
    <w:p w:rsidR="00F0058C" w:rsidRDefault="00F0058C" w:rsidP="00F005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Нароватовского  сельского поселения</w:t>
      </w:r>
    </w:p>
    <w:p w:rsidR="00F0058C" w:rsidRDefault="00F0058C" w:rsidP="00F005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ТЕНЬГУШЕВСКОГО муниципального РАЙОНА</w:t>
      </w:r>
    </w:p>
    <w:p w:rsidR="00F0058C" w:rsidRDefault="00F0058C" w:rsidP="00F00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МОРДОВИЯ</w:t>
      </w:r>
    </w:p>
    <w:p w:rsidR="00F0058C" w:rsidRDefault="00F0058C" w:rsidP="00F00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F0058C" w:rsidRDefault="00F0058C" w:rsidP="00F0058C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58C" w:rsidRDefault="00F0058C" w:rsidP="00F0058C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58C" w:rsidRDefault="00F0058C" w:rsidP="00F0058C">
      <w:pPr>
        <w:tabs>
          <w:tab w:val="left" w:pos="60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02»  октября   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№ 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</w:p>
    <w:p w:rsidR="00F0058C" w:rsidRDefault="00F0058C" w:rsidP="00F0058C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058C" w:rsidRDefault="00F0058C" w:rsidP="00F0058C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Нароватово</w:t>
      </w:r>
      <w:proofErr w:type="spellEnd"/>
    </w:p>
    <w:p w:rsidR="00F0058C" w:rsidRDefault="00F0058C" w:rsidP="00F0058C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предварительных итогах социально</w:t>
      </w: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экономического развития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</w:t>
      </w:r>
      <w:r>
        <w:rPr>
          <w:rFonts w:ascii="Times New Roman" w:hAnsi="Times New Roman"/>
          <w:b/>
          <w:color w:val="000000"/>
          <w:sz w:val="24"/>
          <w:szCs w:val="24"/>
        </w:rPr>
        <w:t>кого поселения за 9 месяцев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 </w:t>
      </w: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ожидаемые итоги социально- </w:t>
      </w: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экономического развития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0058C" w:rsidRDefault="00F0058C" w:rsidP="00F005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сельск</w:t>
      </w:r>
      <w:r>
        <w:rPr>
          <w:rFonts w:ascii="Times New Roman" w:hAnsi="Times New Roman"/>
          <w:b/>
          <w:color w:val="000000"/>
          <w:sz w:val="24"/>
          <w:szCs w:val="24"/>
        </w:rPr>
        <w:t>ого поселения за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F0058C" w:rsidRDefault="00F0058C" w:rsidP="00F0058C">
      <w:pPr>
        <w:tabs>
          <w:tab w:val="left" w:pos="40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целях разработки проекта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Нароватовск</w:t>
      </w:r>
      <w:r>
        <w:rPr>
          <w:rFonts w:ascii="Times New Roman" w:hAnsi="Times New Roman"/>
          <w:color w:val="000000"/>
          <w:sz w:val="24"/>
          <w:szCs w:val="24"/>
        </w:rPr>
        <w:t>огом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 и плановый период 2026 и 2027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годов, в соответствии с требованиями Бюджетного Кодекса Российской Федерации и  Положения «О бюджетном  процессе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Нароватовском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сельском поселении</w:t>
      </w:r>
      <w:r>
        <w:rPr>
          <w:rFonts w:ascii="Times New Roman" w:hAnsi="Times New Roman"/>
          <w:sz w:val="24"/>
          <w:szCs w:val="24"/>
        </w:rPr>
        <w:t xml:space="preserve">», утвержденного решением сессии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от 29.06.2018 № 61 а</w:t>
      </w:r>
      <w:r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8C" w:rsidRDefault="00F0058C" w:rsidP="00F0058C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F0058C" w:rsidRDefault="00F0058C" w:rsidP="00F0058C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предварительные итоги социально экономического развития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кого поселения за 9 месяцев 2024</w:t>
      </w:r>
      <w:r>
        <w:rPr>
          <w:rFonts w:ascii="Times New Roman" w:hAnsi="Times New Roman"/>
          <w:sz w:val="24"/>
          <w:szCs w:val="24"/>
        </w:rPr>
        <w:t xml:space="preserve"> года и ожидаемые итоги социально- 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Нароватовс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за 2024</w:t>
      </w:r>
      <w:r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к настоящему постановлению.</w:t>
      </w:r>
    </w:p>
    <w:p w:rsidR="00F0058C" w:rsidRDefault="00F0058C" w:rsidP="00F005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поселения.</w:t>
      </w:r>
    </w:p>
    <w:p w:rsidR="00F0058C" w:rsidRDefault="00F0058C" w:rsidP="00F0058C">
      <w:pPr>
        <w:numPr>
          <w:ilvl w:val="0"/>
          <w:numId w:val="1"/>
        </w:numPr>
        <w:tabs>
          <w:tab w:val="left" w:pos="106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058C" w:rsidRDefault="00F0058C" w:rsidP="00F005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058C" w:rsidRDefault="00F0058C" w:rsidP="00F0058C">
      <w:p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058C" w:rsidRDefault="00F0058C" w:rsidP="00F0058C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tabs>
          <w:tab w:val="left" w:pos="36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Нароватовского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Теньгушевского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Мордовия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Т.Г.Буртасова</w:t>
      </w:r>
      <w:proofErr w:type="spellEnd"/>
    </w:p>
    <w:p w:rsidR="00F0058C" w:rsidRDefault="00F0058C" w:rsidP="00F005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0058C" w:rsidRDefault="00F0058C" w:rsidP="00F0058C">
      <w:pPr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постановлению  </w:t>
      </w:r>
    </w:p>
    <w:p w:rsidR="00F0058C" w:rsidRDefault="00F0058C" w:rsidP="00F0058C">
      <w:pPr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</w:p>
    <w:p w:rsidR="00F0058C" w:rsidRDefault="00F0058C" w:rsidP="00F0058C">
      <w:pPr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  поселения </w:t>
      </w:r>
    </w:p>
    <w:p w:rsidR="00F0058C" w:rsidRDefault="00F0058C" w:rsidP="00F0058C">
      <w:pPr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 от 02.10.2024</w:t>
      </w:r>
    </w:p>
    <w:p w:rsidR="00F0058C" w:rsidRDefault="00F0058C" w:rsidP="00F005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58C" w:rsidRDefault="00F0058C" w:rsidP="00F005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Предварительные итоги</w:t>
      </w:r>
    </w:p>
    <w:p w:rsidR="00F0058C" w:rsidRDefault="00F0058C" w:rsidP="00F005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социально - экономического развития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</w:p>
    <w:p w:rsidR="00F0058C" w:rsidRDefault="00F0058C" w:rsidP="00F005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9  месяцев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 и ожидаемые итоги социально-экономического развития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Нароватовс</w:t>
      </w:r>
      <w:r>
        <w:rPr>
          <w:rFonts w:ascii="Times New Roman" w:hAnsi="Times New Roman"/>
          <w:b/>
          <w:color w:val="000000"/>
          <w:sz w:val="24"/>
          <w:szCs w:val="24"/>
        </w:rPr>
        <w:t>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за 2024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кого поселения за 9 месяцев 2024</w:t>
      </w:r>
      <w:r>
        <w:rPr>
          <w:rFonts w:ascii="Times New Roman" w:hAnsi="Times New Roman"/>
          <w:sz w:val="24"/>
          <w:szCs w:val="24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текущем финансовом году, как и в прежние </w:t>
      </w:r>
      <w:proofErr w:type="gramStart"/>
      <w:r>
        <w:rPr>
          <w:rFonts w:ascii="Times New Roman" w:hAnsi="Times New Roman"/>
          <w:sz w:val="24"/>
          <w:szCs w:val="24"/>
        </w:rPr>
        <w:t>годы</w:t>
      </w:r>
      <w:proofErr w:type="gramEnd"/>
      <w:r>
        <w:rPr>
          <w:rFonts w:ascii="Times New Roman" w:hAnsi="Times New Roman"/>
          <w:sz w:val="24"/>
          <w:szCs w:val="24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 как базы для устойчивого наполнения бюджета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поселение).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9 месяцев 2024</w:t>
      </w:r>
      <w:r>
        <w:rPr>
          <w:rFonts w:ascii="Times New Roman" w:hAnsi="Times New Roman"/>
          <w:sz w:val="24"/>
          <w:szCs w:val="24"/>
        </w:rPr>
        <w:t xml:space="preserve"> года сохранялась стабильная 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0058C" w:rsidRDefault="00F0058C" w:rsidP="00F005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Нароватовском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0058C" w:rsidRDefault="00F0058C" w:rsidP="00F005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роводятся мероприятия по повышению собираемости налогов на территории поселения. </w:t>
      </w:r>
    </w:p>
    <w:p w:rsidR="00F0058C" w:rsidRDefault="00F0058C" w:rsidP="00F005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</w:t>
      </w:r>
    </w:p>
    <w:p w:rsidR="00F0058C" w:rsidRDefault="00F0058C" w:rsidP="00F005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-ведется совместная работа с налоговыми органами. Поселению предоставляются сведения о физических лицах,  имеющих задолженность по  земельному налогу, налогу на имущество физических лиц.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F0058C" w:rsidRDefault="00F0058C" w:rsidP="00F0058C">
      <w:pPr>
        <w:pStyle w:val="a3"/>
        <w:spacing w:before="0" w:after="0"/>
        <w:ind w:firstLine="709"/>
        <w:jc w:val="both"/>
      </w:pPr>
      <w:r>
        <w:t xml:space="preserve">Развитие малого и среднего предпринимательства – один из постоянных приоритетов социально-экономического развития поселения. Малое предпринимательство в поселении развивается по следующим направлениям: сельское хозяйство, торговля. 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поселении преобладает частный жилищный фонд, муниципальный жилой фонд составляет 1 единицу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Сеть культурно-досуговых учреждений поселения представлены:  сельским домом культуры. </w:t>
      </w:r>
      <w:r>
        <w:rPr>
          <w:rFonts w:ascii="Times New Roman" w:hAnsi="Times New Roman"/>
          <w:sz w:val="24"/>
          <w:szCs w:val="24"/>
        </w:rPr>
        <w:t>Основными направлениями деятельности сельского дома культуры являются информационное,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>
        <w:rPr>
          <w:rFonts w:ascii="Times New Roman" w:hAnsi="Times New Roman"/>
          <w:bCs/>
          <w:sz w:val="24"/>
          <w:szCs w:val="24"/>
        </w:rPr>
        <w:t xml:space="preserve"> В 2024</w:t>
      </w:r>
      <w:r>
        <w:rPr>
          <w:rFonts w:ascii="Times New Roman" w:hAnsi="Times New Roman"/>
          <w:bCs/>
          <w:sz w:val="24"/>
          <w:szCs w:val="24"/>
        </w:rPr>
        <w:t xml:space="preserve"> году  продолжена работа по улучшению условий для массового отдыха населения.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Нароватовском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имеется 1торговая точка (продуктовый магазин) В торговой сети широко представлен ассортимент продуктовых товаров. Насыщенность продуктовыми товарами в основном удовлетворяет спрос населения.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году штатная численность муниципальных служащих в администрации поселения составл</w:t>
      </w:r>
      <w:r>
        <w:rPr>
          <w:rFonts w:ascii="Times New Roman" w:hAnsi="Times New Roman"/>
          <w:color w:val="000000"/>
          <w:sz w:val="24"/>
          <w:szCs w:val="24"/>
        </w:rPr>
        <w:t>яет 2 единицы. За 9 месяцев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  адм</w:t>
      </w:r>
      <w:r>
        <w:rPr>
          <w:rFonts w:ascii="Times New Roman" w:hAnsi="Times New Roman"/>
          <w:color w:val="000000"/>
          <w:sz w:val="24"/>
          <w:szCs w:val="24"/>
        </w:rPr>
        <w:t>инистрацией поселения принято 16 постановлений, 67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распоряжений, проведе</w:t>
      </w:r>
      <w:r>
        <w:rPr>
          <w:rFonts w:ascii="Times New Roman" w:hAnsi="Times New Roman"/>
          <w:color w:val="000000"/>
          <w:sz w:val="24"/>
          <w:szCs w:val="24"/>
        </w:rPr>
        <w:t>но  6</w:t>
      </w:r>
      <w:r>
        <w:rPr>
          <w:rFonts w:ascii="Times New Roman" w:hAnsi="Times New Roman"/>
          <w:color w:val="000000"/>
          <w:sz w:val="24"/>
          <w:szCs w:val="24"/>
        </w:rPr>
        <w:t xml:space="preserve">  сессий Совета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поселения, 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обеспечения первичных мер пожарной безопасности в грани</w:t>
      </w:r>
      <w:r>
        <w:rPr>
          <w:rFonts w:ascii="Times New Roman" w:hAnsi="Times New Roman"/>
          <w:color w:val="000000"/>
          <w:sz w:val="24"/>
          <w:szCs w:val="24"/>
        </w:rPr>
        <w:t>цах поселения за 9 месяцев  2024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проведено 2 схода граждан. 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9 месяцев 2024</w:t>
      </w:r>
      <w:r>
        <w:rPr>
          <w:rFonts w:ascii="Times New Roman" w:hAnsi="Times New Roman"/>
          <w:sz w:val="24"/>
          <w:szCs w:val="24"/>
        </w:rPr>
        <w:t xml:space="preserve"> года администрацией поселения была проделана  работа по благоустройству и обустройству поселения, а именно: 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и содержание сетей уличного освещения;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скашивание сорной травы на общественных территориях;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 по </w:t>
      </w:r>
      <w:r>
        <w:rPr>
          <w:rFonts w:ascii="Times New Roman" w:hAnsi="Times New Roman"/>
          <w:bCs/>
          <w:sz w:val="24"/>
          <w:szCs w:val="24"/>
        </w:rPr>
        <w:t xml:space="preserve">благоустройству и улучшению санитарного содержания 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F0058C" w:rsidRDefault="00F0058C" w:rsidP="00F00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гранта проведены работы по благоустройству территории Оборудование детской игровой площадки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0058C" w:rsidRDefault="00F0058C" w:rsidP="00F005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организации сбора и вывоза мусора администрацией поселения осуществляется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 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Доходна</w:t>
      </w:r>
      <w:r>
        <w:rPr>
          <w:rFonts w:ascii="Times New Roman" w:hAnsi="Times New Roman"/>
          <w:sz w:val="24"/>
          <w:szCs w:val="24"/>
        </w:rPr>
        <w:t>я часть бюджета поселения в 2024</w:t>
      </w:r>
      <w:r>
        <w:rPr>
          <w:rFonts w:ascii="Times New Roman" w:hAnsi="Times New Roman"/>
          <w:sz w:val="24"/>
          <w:szCs w:val="24"/>
        </w:rPr>
        <w:t xml:space="preserve"> году сформирована  из налоговых и неналоговых доходов и безвозмездных </w:t>
      </w:r>
      <w:r>
        <w:rPr>
          <w:rFonts w:ascii="Times New Roman" w:hAnsi="Times New Roman"/>
          <w:sz w:val="24"/>
          <w:szCs w:val="24"/>
        </w:rPr>
        <w:t>поступлений в объеме равном 992 634,0</w:t>
      </w:r>
      <w:r>
        <w:rPr>
          <w:rFonts w:ascii="Times New Roman" w:hAnsi="Times New Roman"/>
          <w:sz w:val="24"/>
          <w:szCs w:val="24"/>
        </w:rPr>
        <w:t xml:space="preserve"> тыс. р</w:t>
      </w:r>
      <w:r>
        <w:rPr>
          <w:rFonts w:ascii="Times New Roman" w:hAnsi="Times New Roman"/>
          <w:sz w:val="24"/>
          <w:szCs w:val="24"/>
        </w:rPr>
        <w:t>уб. Фактически за 9 месяцев 2024</w:t>
      </w:r>
      <w:r>
        <w:rPr>
          <w:rFonts w:ascii="Times New Roman" w:hAnsi="Times New Roman"/>
          <w:sz w:val="24"/>
          <w:szCs w:val="24"/>
        </w:rPr>
        <w:t xml:space="preserve"> года исполнен</w:t>
      </w:r>
      <w:r>
        <w:rPr>
          <w:rFonts w:ascii="Times New Roman" w:hAnsi="Times New Roman"/>
          <w:sz w:val="24"/>
          <w:szCs w:val="24"/>
        </w:rPr>
        <w:t>ие доходной части составило 1414800,0</w:t>
      </w:r>
      <w:r>
        <w:rPr>
          <w:rFonts w:ascii="Times New Roman" w:hAnsi="Times New Roman"/>
          <w:sz w:val="24"/>
          <w:szCs w:val="24"/>
        </w:rPr>
        <w:t xml:space="preserve"> тыс. руб., или 62,2 % к плановым показателям бюджета поселения.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Налоговые и не налоговые доходы: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- налог</w:t>
      </w:r>
      <w:r>
        <w:rPr>
          <w:rFonts w:ascii="Times New Roman" w:hAnsi="Times New Roman"/>
          <w:spacing w:val="-10"/>
          <w:sz w:val="24"/>
          <w:szCs w:val="24"/>
        </w:rPr>
        <w:t xml:space="preserve"> на доходы физических лиц -   4 265,44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( план – 4000,0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-земельный налог – </w:t>
      </w:r>
      <w:r w:rsidR="00C30099">
        <w:rPr>
          <w:rFonts w:ascii="Times New Roman" w:hAnsi="Times New Roman"/>
          <w:spacing w:val="-10"/>
          <w:sz w:val="24"/>
          <w:szCs w:val="24"/>
        </w:rPr>
        <w:t>8 575,89 тыс. рублей ( план – 7000,0</w:t>
      </w:r>
      <w:r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ублей)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налог на имущество – </w:t>
      </w:r>
      <w:r w:rsidR="00C30099">
        <w:rPr>
          <w:rFonts w:ascii="Times New Roman" w:hAnsi="Times New Roman"/>
          <w:spacing w:val="-10"/>
          <w:sz w:val="24"/>
          <w:szCs w:val="24"/>
        </w:rPr>
        <w:t xml:space="preserve">3231,69 </w:t>
      </w:r>
      <w:proofErr w:type="spellStart"/>
      <w:r w:rsidR="00C30099"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 w:rsidR="00C30099"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 w:rsidR="00C30099"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 w:rsidR="00C30099">
        <w:rPr>
          <w:rFonts w:ascii="Times New Roman" w:hAnsi="Times New Roman"/>
          <w:spacing w:val="-10"/>
          <w:sz w:val="24"/>
          <w:szCs w:val="24"/>
        </w:rPr>
        <w:t xml:space="preserve"> ( план – 15 200</w:t>
      </w:r>
      <w:r>
        <w:rPr>
          <w:rFonts w:ascii="Times New Roman" w:hAnsi="Times New Roman"/>
          <w:spacing w:val="-10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F0058C" w:rsidP="00F0058C">
      <w:pPr>
        <w:shd w:val="clear" w:color="auto" w:fill="FFFFFF"/>
        <w:spacing w:after="0" w:line="240" w:lineRule="auto"/>
        <w:ind w:right="5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-доходы от использования имущества, находящегося в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собственности –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( план – 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F0058C" w:rsidP="00F0058C">
      <w:pPr>
        <w:shd w:val="clear" w:color="auto" w:fill="FFFFFF"/>
        <w:spacing w:after="0" w:line="240" w:lineRule="auto"/>
        <w:ind w:right="5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Безвозмездные поступления: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дотации бюджетам -  </w:t>
      </w:r>
      <w:r w:rsidR="00C30099">
        <w:rPr>
          <w:rFonts w:ascii="Times New Roman" w:hAnsi="Times New Roman"/>
          <w:spacing w:val="-10"/>
          <w:sz w:val="24"/>
          <w:szCs w:val="24"/>
        </w:rPr>
        <w:t xml:space="preserve">819,5 </w:t>
      </w:r>
      <w:proofErr w:type="spellStart"/>
      <w:r w:rsidR="00C30099"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 w:rsidR="00C30099"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 w:rsidR="00C30099"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 w:rsidR="00C30099">
        <w:rPr>
          <w:rFonts w:ascii="Times New Roman" w:hAnsi="Times New Roman"/>
          <w:spacing w:val="-10"/>
          <w:sz w:val="24"/>
          <w:szCs w:val="24"/>
        </w:rPr>
        <w:t xml:space="preserve"> ( план – 1091,1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субвенции-  </w:t>
      </w:r>
      <w:r w:rsidR="00C30099">
        <w:rPr>
          <w:rFonts w:ascii="Times New Roman" w:hAnsi="Times New Roman"/>
          <w:spacing w:val="-10"/>
          <w:sz w:val="24"/>
          <w:szCs w:val="24"/>
        </w:rPr>
        <w:t xml:space="preserve">132,100 </w:t>
      </w:r>
      <w:proofErr w:type="spellStart"/>
      <w:r w:rsidR="00C30099"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 w:rsidR="00C30099"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 w:rsidR="00C30099"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 w:rsidR="00C30099">
        <w:rPr>
          <w:rFonts w:ascii="Times New Roman" w:hAnsi="Times New Roman"/>
          <w:spacing w:val="-10"/>
          <w:sz w:val="24"/>
          <w:szCs w:val="24"/>
        </w:rPr>
        <w:t xml:space="preserve"> ( план – 90,425</w:t>
      </w:r>
      <w:r>
        <w:rPr>
          <w:rFonts w:ascii="Times New Roman" w:hAnsi="Times New Roman"/>
          <w:spacing w:val="-10"/>
          <w:sz w:val="24"/>
          <w:szCs w:val="24"/>
        </w:rPr>
        <w:t>тыс.рублей)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межбюджетные трансферты -  </w:t>
      </w:r>
      <w:r w:rsidR="00C30099">
        <w:rPr>
          <w:rFonts w:ascii="Times New Roman" w:hAnsi="Times New Roman"/>
          <w:spacing w:val="-10"/>
          <w:sz w:val="24"/>
          <w:szCs w:val="24"/>
        </w:rPr>
        <w:t>50,0тыс</w:t>
      </w:r>
      <w:proofErr w:type="gramStart"/>
      <w:r w:rsidR="00C30099"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 w:rsidR="00C30099">
        <w:rPr>
          <w:rFonts w:ascii="Times New Roman" w:hAnsi="Times New Roman"/>
          <w:spacing w:val="-10"/>
          <w:sz w:val="24"/>
          <w:szCs w:val="24"/>
        </w:rPr>
        <w:t>ублей ( план – 103</w:t>
      </w:r>
      <w:r>
        <w:rPr>
          <w:rFonts w:ascii="Times New Roman" w:hAnsi="Times New Roman"/>
          <w:spacing w:val="-10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F0058C" w:rsidP="00F0058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субсидии -  </w:t>
      </w:r>
      <w:r>
        <w:rPr>
          <w:rFonts w:ascii="Times New Roman" w:hAnsi="Times New Roman"/>
          <w:spacing w:val="-10"/>
          <w:sz w:val="24"/>
          <w:szCs w:val="24"/>
        </w:rPr>
        <w:t xml:space="preserve">391,5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( план – 391,5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>)</w:t>
      </w:r>
    </w:p>
    <w:p w:rsidR="00F0058C" w:rsidRDefault="00C30099" w:rsidP="00F0058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ожидаемой оценке за 2024</w:t>
      </w:r>
      <w:r w:rsidR="00F0058C">
        <w:rPr>
          <w:rFonts w:ascii="Times New Roman" w:hAnsi="Times New Roman"/>
          <w:sz w:val="24"/>
          <w:szCs w:val="24"/>
        </w:rPr>
        <w:t xml:space="preserve"> год исполнение</w:t>
      </w:r>
      <w:r w:rsidR="00F0058C">
        <w:rPr>
          <w:rFonts w:ascii="Times New Roman" w:hAnsi="Times New Roman"/>
          <w:spacing w:val="-5"/>
          <w:sz w:val="24"/>
          <w:szCs w:val="24"/>
        </w:rPr>
        <w:t xml:space="preserve"> доходной части бюджета поселения будет исполнено  в полном объеме</w:t>
      </w:r>
      <w:r w:rsidR="00F0058C">
        <w:rPr>
          <w:rFonts w:ascii="Times New Roman" w:hAnsi="Times New Roman"/>
          <w:spacing w:val="-6"/>
          <w:sz w:val="24"/>
          <w:szCs w:val="24"/>
        </w:rPr>
        <w:t>.</w:t>
      </w:r>
    </w:p>
    <w:p w:rsidR="00F0058C" w:rsidRDefault="00F0058C" w:rsidP="00F0058C">
      <w:pPr>
        <w:pStyle w:val="31"/>
        <w:widowControl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выполнение плановых показателей расходной части бюд</w:t>
      </w:r>
      <w:r w:rsidR="00C30099">
        <w:rPr>
          <w:sz w:val="24"/>
          <w:szCs w:val="24"/>
        </w:rPr>
        <w:t>жета поселения за 9 месяцев 2024 года 1414,8</w:t>
      </w:r>
      <w:r>
        <w:rPr>
          <w:sz w:val="24"/>
          <w:szCs w:val="24"/>
        </w:rPr>
        <w:t xml:space="preserve"> тыс. руб., 45,3 процента от плановых </w:t>
      </w:r>
      <w:r>
        <w:rPr>
          <w:sz w:val="24"/>
          <w:szCs w:val="24"/>
        </w:rPr>
        <w:lastRenderedPageBreak/>
        <w:t>показателей; по предварительной оценке план по расходам по окончании года будет выполнен ориентировочно на 100 %.</w:t>
      </w:r>
    </w:p>
    <w:p w:rsidR="00F0058C" w:rsidRDefault="00F0058C" w:rsidP="00F0058C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Средства, предусмотренные в бюджете поселения по подразделу </w:t>
      </w:r>
      <w:r>
        <w:rPr>
          <w:rFonts w:ascii="Times New Roman" w:hAnsi="Times New Roman"/>
          <w:bCs/>
          <w:sz w:val="24"/>
          <w:szCs w:val="24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F5B02">
        <w:rPr>
          <w:rFonts w:ascii="Times New Roman" w:hAnsi="Times New Roman"/>
          <w:sz w:val="24"/>
          <w:szCs w:val="24"/>
        </w:rPr>
        <w:t>в сумме 488,6</w:t>
      </w:r>
      <w:r>
        <w:rPr>
          <w:rFonts w:ascii="Times New Roman" w:hAnsi="Times New Roman"/>
          <w:sz w:val="24"/>
          <w:szCs w:val="24"/>
        </w:rPr>
        <w:t xml:space="preserve"> тыс. рублей, будут направлены на содержание и обеспечение деятельности аппарата администрации поселении.</w:t>
      </w:r>
    </w:p>
    <w:p w:rsidR="00F0058C" w:rsidRDefault="00F0058C" w:rsidP="00F0058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по разделу « Наци</w:t>
      </w:r>
      <w:r w:rsidR="006F5B02">
        <w:rPr>
          <w:rFonts w:ascii="Times New Roman" w:hAnsi="Times New Roman"/>
          <w:sz w:val="24"/>
          <w:szCs w:val="24"/>
        </w:rPr>
        <w:t>ональная оборона»  в сумме – 131</w:t>
      </w:r>
      <w:r>
        <w:rPr>
          <w:rFonts w:ascii="Times New Roman" w:hAnsi="Times New Roman"/>
          <w:sz w:val="24"/>
          <w:szCs w:val="24"/>
        </w:rPr>
        <w:t>,</w:t>
      </w:r>
      <w:r w:rsidR="006F5B0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направлены на осуществление первичного воинского учета на территориях, где отсутствуют военные комиссариаты.</w:t>
      </w:r>
    </w:p>
    <w:p w:rsidR="00F0058C" w:rsidRDefault="00F0058C" w:rsidP="00F0058C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Средства, предусмотренные в бюджете поселения  по разделу "Национальная экон</w:t>
      </w:r>
      <w:r w:rsidR="006F5B02">
        <w:rPr>
          <w:rFonts w:ascii="Times New Roman" w:hAnsi="Times New Roman"/>
          <w:sz w:val="24"/>
          <w:szCs w:val="24"/>
        </w:rPr>
        <w:t>омика"  будут освоены в сумме 10</w:t>
      </w:r>
      <w:r>
        <w:rPr>
          <w:rFonts w:ascii="Times New Roman" w:hAnsi="Times New Roman"/>
          <w:sz w:val="24"/>
          <w:szCs w:val="24"/>
        </w:rPr>
        <w:t xml:space="preserve">0,0 тыс. руб. </w:t>
      </w:r>
    </w:p>
    <w:p w:rsidR="00F0058C" w:rsidRDefault="00F0058C" w:rsidP="00F0058C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Средства, предусмотренные в бюджете поселения  по разделу "Жилищно-коммунальное хозяй</w:t>
      </w:r>
      <w:r w:rsidR="006F5B02">
        <w:rPr>
          <w:rFonts w:ascii="Times New Roman" w:hAnsi="Times New Roman"/>
          <w:sz w:val="24"/>
          <w:szCs w:val="24"/>
        </w:rPr>
        <w:t>ство"  будут освоены в сумме 206,0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тыс. руб. </w:t>
      </w:r>
    </w:p>
    <w:p w:rsidR="00F0058C" w:rsidRDefault="00F0058C" w:rsidP="00F0058C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058C" w:rsidRDefault="00F0058C" w:rsidP="00F0058C">
      <w:pPr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F0058C" w:rsidRDefault="00F0058C" w:rsidP="00F005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администрации 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proofErr w:type="spellStart"/>
      <w:r>
        <w:rPr>
          <w:rFonts w:ascii="Times New Roman" w:hAnsi="Times New Roman"/>
          <w:sz w:val="24"/>
          <w:szCs w:val="24"/>
        </w:rPr>
        <w:t>Нароватовского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058C" w:rsidRDefault="00F0058C" w:rsidP="00F005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0058C" w:rsidRDefault="00F0058C" w:rsidP="00F0058C">
      <w:pPr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F0058C" w:rsidRDefault="00F0058C" w:rsidP="00F0058C">
      <w:pPr>
        <w:rPr>
          <w:sz w:val="36"/>
          <w:szCs w:val="36"/>
        </w:rPr>
      </w:pPr>
    </w:p>
    <w:p w:rsidR="00F0058C" w:rsidRDefault="00F0058C" w:rsidP="00F00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70C" w:rsidRDefault="0065770C"/>
    <w:sectPr w:rsidR="0065770C" w:rsidSect="00F005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524D"/>
    <w:multiLevelType w:val="multilevel"/>
    <w:tmpl w:val="29A1524D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69"/>
    <w:rsid w:val="00250B69"/>
    <w:rsid w:val="0065770C"/>
    <w:rsid w:val="006F5B02"/>
    <w:rsid w:val="00C30099"/>
    <w:rsid w:val="00F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058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0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0058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058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F00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0058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2024-10-04T07:36:00Z</cp:lastPrinted>
  <dcterms:created xsi:type="dcterms:W3CDTF">2024-10-04T07:10:00Z</dcterms:created>
  <dcterms:modified xsi:type="dcterms:W3CDTF">2024-10-04T07:36:00Z</dcterms:modified>
</cp:coreProperties>
</file>